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4E69CF">
        <w:rPr>
          <w:rFonts w:ascii="NeoSansPro-Regular" w:hAnsi="NeoSansPro-Regular" w:cs="NeoSansPro-Regular"/>
          <w:color w:val="404040"/>
          <w:sz w:val="20"/>
          <w:szCs w:val="20"/>
        </w:rPr>
        <w:t>Néstor David Morales Pelagio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4E69CF">
        <w:rPr>
          <w:rFonts w:ascii="NeoSansPro-Regular" w:hAnsi="NeoSansPro-Regular" w:cs="NeoSansPro-Regular"/>
          <w:color w:val="404040"/>
          <w:sz w:val="20"/>
          <w:szCs w:val="20"/>
        </w:rPr>
        <w:t>Maestro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</w:t>
      </w:r>
      <w:r w:rsidR="004E69CF">
        <w:rPr>
          <w:rFonts w:ascii="NeoSansPro-Bold" w:hAnsi="NeoSansPro-Bold" w:cs="NeoSansPro-Bold"/>
          <w:bCs/>
          <w:color w:val="404040"/>
          <w:sz w:val="20"/>
          <w:szCs w:val="20"/>
        </w:rPr>
        <w:t>6986647</w:t>
      </w:r>
      <w:r w:rsidR="00B95914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y 3672169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228-8-41-</w:t>
      </w:r>
      <w:r w:rsidR="00C96FB6">
        <w:rPr>
          <w:rFonts w:ascii="NeoSansPro-Regular" w:hAnsi="NeoSansPro-Regular" w:cs="NeoSansPro-Regular"/>
          <w:color w:val="404040"/>
          <w:sz w:val="20"/>
          <w:szCs w:val="20"/>
        </w:rPr>
        <w:t>61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-70. Ext.3</w:t>
      </w:r>
      <w:r w:rsidR="00C96FB6">
        <w:rPr>
          <w:rFonts w:ascii="NeoSansPro-Regular" w:hAnsi="NeoSansPro-Regular" w:cs="NeoSansPro-Regular"/>
          <w:color w:val="404040"/>
          <w:sz w:val="20"/>
          <w:szCs w:val="20"/>
        </w:rPr>
        <w:t>534</w:t>
      </w:r>
    </w:p>
    <w:p w:rsidR="00AB5916" w:rsidRPr="00722A1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DD53B0">
        <w:rPr>
          <w:rFonts w:ascii="NeoSansPro-Bold" w:hAnsi="NeoSansPro-Bold" w:cs="NeoSansPro-Bold"/>
          <w:b/>
          <w:bCs/>
          <w:color w:val="404040"/>
          <w:sz w:val="20"/>
          <w:szCs w:val="20"/>
        </w:rPr>
        <w:t>nmoralesp</w:t>
      </w:r>
      <w:r w:rsidR="004E69CF">
        <w:rPr>
          <w:rFonts w:ascii="NeoSansPro-Bold" w:hAnsi="NeoSansPro-Bold" w:cs="NeoSansPro-Bold"/>
          <w:bCs/>
          <w:color w:val="404040"/>
          <w:sz w:val="20"/>
          <w:szCs w:val="20"/>
        </w:rPr>
        <w:t>@veracruz.gob.mx</w:t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le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19050" t="0" r="152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Pr="004E69CF" w:rsidRDefault="00B9591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DD53B0">
        <w:rPr>
          <w:rFonts w:ascii="NeoSansPro-Bold" w:hAnsi="NeoSansPro-Bold" w:cs="NeoSansPro-Bold"/>
          <w:b/>
          <w:bCs/>
          <w:color w:val="404040"/>
          <w:sz w:val="20"/>
          <w:szCs w:val="20"/>
        </w:rPr>
        <w:t>2</w:t>
      </w:r>
      <w:r w:rsidR="00DD53B0">
        <w:rPr>
          <w:rFonts w:ascii="NeoSansPro-Bold" w:hAnsi="NeoSansPro-Bold" w:cs="NeoSansPro-Bold"/>
          <w:b/>
          <w:bCs/>
          <w:color w:val="404040"/>
          <w:sz w:val="20"/>
          <w:szCs w:val="20"/>
        </w:rPr>
        <w:t>010</w:t>
      </w:r>
      <w:r w:rsidRPr="00DD53B0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</w:t>
      </w:r>
      <w:r w:rsidR="00DD53B0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la fecha</w:t>
      </w:r>
    </w:p>
    <w:p w:rsidR="00AB5916" w:rsidRDefault="004E69CF" w:rsidP="00E96F61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Doctorado en Derecho, en la Universidad Cristóbal Colón, Campus Torrente Viver, Prolongación Díaz, Esquina Paseo de los Cedros, Veracruz, Veracruz.</w:t>
      </w:r>
    </w:p>
    <w:p w:rsidR="004E69CF" w:rsidRDefault="004E69CF" w:rsidP="00E96F61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4E69CF">
        <w:rPr>
          <w:rFonts w:ascii="NeoSansPro-Regular" w:hAnsi="NeoSansPro-Regular" w:cs="NeoSansPro-Regular"/>
          <w:b/>
          <w:color w:val="404040"/>
          <w:sz w:val="20"/>
          <w:szCs w:val="20"/>
        </w:rPr>
        <w:t>2</w:t>
      </w:r>
      <w:r w:rsidR="00B95914">
        <w:rPr>
          <w:rFonts w:ascii="NeoSansPro-Regular" w:hAnsi="NeoSansPro-Regular" w:cs="NeoSansPro-Regular"/>
          <w:b/>
          <w:color w:val="404040"/>
          <w:sz w:val="20"/>
          <w:szCs w:val="20"/>
        </w:rPr>
        <w:t>006-2008</w:t>
      </w:r>
    </w:p>
    <w:p w:rsidR="004E69CF" w:rsidRDefault="004E69CF" w:rsidP="00E96F61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 en Derecho, en la Universidad Cristóbal Colón, Campus Torrente Viver, Prolongación Díaz, Esquina Paseo de los Cedros, Veracruz, Veracruz.</w:t>
      </w:r>
    </w:p>
    <w:p w:rsidR="00B95914" w:rsidRDefault="00B95914" w:rsidP="00E96F61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1993-1998</w:t>
      </w:r>
    </w:p>
    <w:p w:rsidR="00B95914" w:rsidRPr="00B95914" w:rsidRDefault="00B95914" w:rsidP="00E96F61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Licenciatura en Derecho, Universidad Autónoma de Veracruz, Villa Rica, Boca del Río,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Pr="00892DC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892DC4">
        <w:rPr>
          <w:rFonts w:ascii="NeoSansPro-Bold" w:hAnsi="NeoSansPro-Bold" w:cs="NeoSansPro-Bold"/>
          <w:b/>
          <w:bCs/>
          <w:color w:val="404040"/>
          <w:sz w:val="20"/>
          <w:szCs w:val="20"/>
        </w:rPr>
        <w:t>2</w:t>
      </w:r>
      <w:r w:rsidR="00B95914">
        <w:rPr>
          <w:rFonts w:ascii="NeoSansPro-Bold" w:hAnsi="NeoSansPro-Bold" w:cs="NeoSansPro-Bold"/>
          <w:b/>
          <w:bCs/>
          <w:color w:val="404040"/>
          <w:sz w:val="20"/>
          <w:szCs w:val="20"/>
        </w:rPr>
        <w:t>016</w:t>
      </w:r>
      <w:r w:rsidRPr="00892DC4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Pr="00892DC4" w:rsidRDefault="00B9591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Abogado General de la Fiscalía General del Estado de Veracruz.</w:t>
      </w:r>
    </w:p>
    <w:p w:rsidR="00AB5916" w:rsidRPr="00892DC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892DC4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B95914">
        <w:rPr>
          <w:rFonts w:ascii="NeoSansPro-Bold" w:hAnsi="NeoSansPro-Bold" w:cs="NeoSansPro-Bold"/>
          <w:b/>
          <w:bCs/>
          <w:color w:val="404040"/>
          <w:sz w:val="20"/>
          <w:szCs w:val="20"/>
        </w:rPr>
        <w:t>4</w:t>
      </w:r>
      <w:r w:rsidRPr="00892DC4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</w:t>
      </w:r>
      <w:r w:rsidR="00B95914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</w:p>
    <w:p w:rsidR="00872511" w:rsidRPr="00892DC4" w:rsidRDefault="00B95914" w:rsidP="00872511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Subdelegado Jurídico de la Procuraduría Federal de Protección al Ambiente en el Estado de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892DC4">
        <w:rPr>
          <w:rFonts w:ascii="NeoSansPro-Bold" w:hAnsi="NeoSansPro-Bold" w:cs="NeoSansPro-Bold"/>
          <w:b/>
          <w:bCs/>
          <w:color w:val="404040"/>
          <w:sz w:val="20"/>
          <w:szCs w:val="20"/>
        </w:rPr>
        <w:t>2</w:t>
      </w:r>
      <w:r w:rsidR="00872511" w:rsidRPr="00892DC4">
        <w:rPr>
          <w:rFonts w:ascii="NeoSansPro-Bold" w:hAnsi="NeoSansPro-Bold" w:cs="NeoSansPro-Bold"/>
          <w:b/>
          <w:bCs/>
          <w:color w:val="404040"/>
          <w:sz w:val="20"/>
          <w:szCs w:val="20"/>
        </w:rPr>
        <w:t>01</w:t>
      </w:r>
      <w:r w:rsidR="00BD12F4">
        <w:rPr>
          <w:rFonts w:ascii="NeoSansPro-Bold" w:hAnsi="NeoSansPro-Bold" w:cs="NeoSansPro-Bold"/>
          <w:b/>
          <w:bCs/>
          <w:color w:val="404040"/>
          <w:sz w:val="20"/>
          <w:szCs w:val="20"/>
        </w:rPr>
        <w:t>2</w:t>
      </w:r>
      <w:r w:rsidR="00872511" w:rsidRPr="00892DC4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201</w:t>
      </w:r>
      <w:r w:rsidR="00BD12F4">
        <w:rPr>
          <w:rFonts w:ascii="NeoSansPro-Bold" w:hAnsi="NeoSansPro-Bold" w:cs="NeoSansPro-Bold"/>
          <w:b/>
          <w:bCs/>
          <w:color w:val="404040"/>
          <w:sz w:val="20"/>
          <w:szCs w:val="20"/>
        </w:rPr>
        <w:t>3</w:t>
      </w:r>
    </w:p>
    <w:p w:rsidR="00AB5916" w:rsidRDefault="00BD12F4" w:rsidP="00872511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Subprocurador de Asuntos Jurídicos de la Procuraduría Estatal al Medio Ambiente, Gobierno del Estado de Veracruz.</w:t>
      </w:r>
    </w:p>
    <w:p w:rsidR="00872511" w:rsidRDefault="00E02663" w:rsidP="00872511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</w:t>
      </w:r>
      <w:r w:rsidR="00BD12F4">
        <w:rPr>
          <w:rFonts w:ascii="NeoSansPro-Regular" w:hAnsi="NeoSansPro-Regular" w:cs="NeoSansPro-Regular"/>
          <w:b/>
          <w:color w:val="404040"/>
          <w:sz w:val="20"/>
          <w:szCs w:val="20"/>
        </w:rPr>
        <w:t>1</w:t>
      </w:r>
      <w:r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a 201</w:t>
      </w:r>
      <w:r w:rsidR="00BD12F4">
        <w:rPr>
          <w:rFonts w:ascii="NeoSansPro-Regular" w:hAnsi="NeoSansPro-Regular" w:cs="NeoSansPro-Regular"/>
          <w:b/>
          <w:color w:val="404040"/>
          <w:sz w:val="20"/>
          <w:szCs w:val="20"/>
        </w:rPr>
        <w:t>2</w:t>
      </w:r>
    </w:p>
    <w:p w:rsidR="00872511" w:rsidRDefault="00BD12F4" w:rsidP="00872511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Director Jurídico de la Procuraduría Estatal de Protección al Medio Ambiente, Gobierno del Estado de Veracruz.</w:t>
      </w:r>
    </w:p>
    <w:p w:rsidR="00872511" w:rsidRPr="00872511" w:rsidRDefault="00872511" w:rsidP="00872511">
      <w:pPr>
        <w:spacing w:after="0" w:line="240" w:lineRule="auto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</w:t>
      </w:r>
      <w:r w:rsidR="00BD12F4">
        <w:rPr>
          <w:rFonts w:ascii="NeoSansPro-Regular" w:hAnsi="NeoSansPro-Regular" w:cs="NeoSansPro-Regular"/>
          <w:b/>
          <w:color w:val="404040"/>
          <w:sz w:val="20"/>
          <w:szCs w:val="20"/>
        </w:rPr>
        <w:t>08</w:t>
      </w:r>
      <w:r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a 201</w:t>
      </w:r>
      <w:r w:rsidR="00BD12F4">
        <w:rPr>
          <w:rFonts w:ascii="NeoSansPro-Regular" w:hAnsi="NeoSansPro-Regular" w:cs="NeoSansPro-Regular"/>
          <w:b/>
          <w:color w:val="404040"/>
          <w:sz w:val="20"/>
          <w:szCs w:val="20"/>
        </w:rPr>
        <w:t>1</w:t>
      </w:r>
    </w:p>
    <w:p w:rsidR="00B12E56" w:rsidRDefault="00BD12F4" w:rsidP="00F849CD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Procurador de la Defensa del Menor, la Familia y el Indígena del DIF Municipal de Veracruz.</w:t>
      </w:r>
    </w:p>
    <w:p w:rsidR="00B12E56" w:rsidRDefault="00B12E56" w:rsidP="00F849CD">
      <w:pPr>
        <w:spacing w:after="0" w:line="240" w:lineRule="auto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2009 a la Fecha</w:t>
      </w:r>
    </w:p>
    <w:p w:rsidR="00B12E56" w:rsidRDefault="00B12E56" w:rsidP="00F849CD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Catedrático de la materia de Derecho Civil y Derecho Ambiental en la Escuela Libre de Derecho de Veracruz, Veracruz.</w:t>
      </w:r>
    </w:p>
    <w:p w:rsidR="002E6632" w:rsidRDefault="002E6632" w:rsidP="00F849CD">
      <w:pPr>
        <w:spacing w:after="0" w:line="240" w:lineRule="auto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2006 a 2007</w:t>
      </w:r>
    </w:p>
    <w:p w:rsidR="002E6632" w:rsidRDefault="002E6632" w:rsidP="00F849CD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Representante Jurídico de la Sección Nueve del Sindicato Nacional de Trabajadores del I.M.S.S.</w:t>
      </w:r>
    </w:p>
    <w:p w:rsidR="002E6632" w:rsidRDefault="002E6632" w:rsidP="00F849CD">
      <w:pPr>
        <w:spacing w:after="0" w:line="240" w:lineRule="auto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2005 a 2007</w:t>
      </w:r>
    </w:p>
    <w:p w:rsidR="002E6632" w:rsidRDefault="002E6632" w:rsidP="00F849CD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Asesor Jurídico y Representante Legal de la Secretaría de Salud del Estado de Veracruz.</w:t>
      </w:r>
    </w:p>
    <w:p w:rsidR="002E6632" w:rsidRDefault="002E6632" w:rsidP="00F849CD">
      <w:pPr>
        <w:spacing w:after="0" w:line="240" w:lineRule="auto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2000 a 2005</w:t>
      </w:r>
    </w:p>
    <w:p w:rsidR="002E6632" w:rsidRDefault="002E6632" w:rsidP="00F849CD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Abogado Litigante </w:t>
      </w:r>
      <w:r w:rsidR="00626795">
        <w:rPr>
          <w:rFonts w:ascii="NeoSansPro-Regular" w:hAnsi="NeoSansPro-Regular" w:cs="NeoSansPro-Regular"/>
          <w:color w:val="404040"/>
          <w:sz w:val="20"/>
          <w:szCs w:val="20"/>
        </w:rPr>
        <w:t>y titular del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Despacho Jurídico Vasto-Morales y Asociados.</w:t>
      </w:r>
    </w:p>
    <w:p w:rsidR="00626795" w:rsidRDefault="00626795" w:rsidP="00F849CD">
      <w:pPr>
        <w:spacing w:after="0" w:line="240" w:lineRule="auto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1996 a 2000 </w:t>
      </w:r>
    </w:p>
    <w:p w:rsidR="00626795" w:rsidRDefault="00F51E2B" w:rsidP="00F849CD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Abogado Litigan</w:t>
      </w:r>
      <w:r w:rsidR="00626795">
        <w:rPr>
          <w:rFonts w:ascii="NeoSansPro-Regular" w:hAnsi="NeoSansPro-Regular" w:cs="NeoSansPro-Regular"/>
          <w:color w:val="404040"/>
          <w:sz w:val="20"/>
          <w:szCs w:val="20"/>
        </w:rPr>
        <w:t>te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del Despacho Jurídico Torres Zamudio</w:t>
      </w:r>
    </w:p>
    <w:p w:rsidR="00AB5916" w:rsidRDefault="00547F9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547F9C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4" name="Imagen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722A17" w:rsidRDefault="00722A1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Ambiental</w:t>
      </w: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3721A4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722A17">
      <w:headerReference w:type="default" r:id="rId11"/>
      <w:footerReference w:type="default" r:id="rId12"/>
      <w:pgSz w:w="12240" w:h="15840"/>
      <w:pgMar w:top="142" w:right="1701" w:bottom="284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EAE" w:rsidRDefault="00951EAE" w:rsidP="00AB5916">
      <w:pPr>
        <w:spacing w:after="0" w:line="240" w:lineRule="auto"/>
      </w:pPr>
      <w:r>
        <w:separator/>
      </w:r>
    </w:p>
  </w:endnote>
  <w:endnote w:type="continuationSeparator" w:id="1">
    <w:p w:rsidR="00951EAE" w:rsidRDefault="00951EA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EAE" w:rsidRDefault="00951EAE" w:rsidP="00AB5916">
      <w:pPr>
        <w:spacing w:after="0" w:line="240" w:lineRule="auto"/>
      </w:pPr>
      <w:r>
        <w:separator/>
      </w:r>
    </w:p>
  </w:footnote>
  <w:footnote w:type="continuationSeparator" w:id="1">
    <w:p w:rsidR="00951EAE" w:rsidRDefault="00951EA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F2FA5"/>
    <w:multiLevelType w:val="hybridMultilevel"/>
    <w:tmpl w:val="E42ACACC"/>
    <w:lvl w:ilvl="0" w:tplc="C8F028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D87FF0"/>
    <w:multiLevelType w:val="hybridMultilevel"/>
    <w:tmpl w:val="EF2631C4"/>
    <w:lvl w:ilvl="0" w:tplc="BA82B916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86B34"/>
    <w:rsid w:val="000D5363"/>
    <w:rsid w:val="000E2580"/>
    <w:rsid w:val="00196774"/>
    <w:rsid w:val="001D0FD0"/>
    <w:rsid w:val="002E6632"/>
    <w:rsid w:val="00304E91"/>
    <w:rsid w:val="0031694A"/>
    <w:rsid w:val="00363D8A"/>
    <w:rsid w:val="003721A4"/>
    <w:rsid w:val="00462C41"/>
    <w:rsid w:val="004A1170"/>
    <w:rsid w:val="004B2D6E"/>
    <w:rsid w:val="004E4FFA"/>
    <w:rsid w:val="004E69CF"/>
    <w:rsid w:val="00512430"/>
    <w:rsid w:val="00547F9C"/>
    <w:rsid w:val="005502F5"/>
    <w:rsid w:val="005A32B3"/>
    <w:rsid w:val="00600D12"/>
    <w:rsid w:val="00605EB3"/>
    <w:rsid w:val="00626795"/>
    <w:rsid w:val="006B643A"/>
    <w:rsid w:val="006D427D"/>
    <w:rsid w:val="00722A17"/>
    <w:rsid w:val="00726727"/>
    <w:rsid w:val="00777F8F"/>
    <w:rsid w:val="00781DC1"/>
    <w:rsid w:val="007D240E"/>
    <w:rsid w:val="008466C6"/>
    <w:rsid w:val="00872511"/>
    <w:rsid w:val="00876462"/>
    <w:rsid w:val="00892DC4"/>
    <w:rsid w:val="00951EAE"/>
    <w:rsid w:val="00A66637"/>
    <w:rsid w:val="00AB5916"/>
    <w:rsid w:val="00AD3E35"/>
    <w:rsid w:val="00B12E56"/>
    <w:rsid w:val="00B674B8"/>
    <w:rsid w:val="00B95914"/>
    <w:rsid w:val="00BD12F4"/>
    <w:rsid w:val="00C3616B"/>
    <w:rsid w:val="00C93B02"/>
    <w:rsid w:val="00C96FB6"/>
    <w:rsid w:val="00CC063C"/>
    <w:rsid w:val="00CE7F12"/>
    <w:rsid w:val="00D02CE0"/>
    <w:rsid w:val="00D03386"/>
    <w:rsid w:val="00D660BE"/>
    <w:rsid w:val="00DB2FA1"/>
    <w:rsid w:val="00DC2564"/>
    <w:rsid w:val="00DD53B0"/>
    <w:rsid w:val="00DE2E01"/>
    <w:rsid w:val="00E02663"/>
    <w:rsid w:val="00E07DA2"/>
    <w:rsid w:val="00E167DA"/>
    <w:rsid w:val="00E71AD8"/>
    <w:rsid w:val="00E739D5"/>
    <w:rsid w:val="00E96F61"/>
    <w:rsid w:val="00F51E2B"/>
    <w:rsid w:val="00F623E5"/>
    <w:rsid w:val="00F849CD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D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93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20</cp:revision>
  <cp:lastPrinted>2017-03-02T20:34:00Z</cp:lastPrinted>
  <dcterms:created xsi:type="dcterms:W3CDTF">2017-03-07T16:07:00Z</dcterms:created>
  <dcterms:modified xsi:type="dcterms:W3CDTF">2017-06-21T17:35:00Z</dcterms:modified>
</cp:coreProperties>
</file>